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48" w:rsidRPr="00847F7D" w:rsidRDefault="009D5D0F" w:rsidP="00847F7D">
      <w:pPr>
        <w:pStyle w:val="AralkYok"/>
        <w:jc w:val="both"/>
        <w:rPr>
          <w:rFonts w:cstheme="minorHAnsi"/>
          <w:b/>
          <w:sz w:val="36"/>
          <w:szCs w:val="36"/>
        </w:rPr>
      </w:pPr>
      <w:r w:rsidRPr="00847F7D">
        <w:rPr>
          <w:rFonts w:cstheme="minorHAnsi"/>
          <w:b/>
          <w:sz w:val="36"/>
          <w:szCs w:val="36"/>
        </w:rPr>
        <w:t>TRABZON TİCARET BORSASI RAPORU</w:t>
      </w:r>
    </w:p>
    <w:p w:rsidR="005A245D" w:rsidRPr="00847F7D" w:rsidRDefault="005A245D" w:rsidP="00847F7D">
      <w:pPr>
        <w:pStyle w:val="AralkYok"/>
        <w:jc w:val="both"/>
        <w:rPr>
          <w:rFonts w:cstheme="minorHAnsi"/>
          <w:sz w:val="24"/>
          <w:szCs w:val="24"/>
        </w:rPr>
      </w:pPr>
    </w:p>
    <w:p w:rsidR="005A245D" w:rsidRPr="00847F7D" w:rsidRDefault="005A245D" w:rsidP="00847F7D">
      <w:pPr>
        <w:pStyle w:val="AralkYok"/>
        <w:jc w:val="both"/>
        <w:rPr>
          <w:rFonts w:cstheme="minorHAnsi"/>
          <w:sz w:val="24"/>
          <w:szCs w:val="24"/>
        </w:rPr>
      </w:pPr>
      <w:r w:rsidRPr="00847F7D">
        <w:rPr>
          <w:rFonts w:cstheme="minorHAnsi"/>
          <w:sz w:val="24"/>
          <w:szCs w:val="24"/>
        </w:rPr>
        <w:t>Borsamızın iştigal alanına giren konularda yaptığımız çalışmalar ve bunlarda karşılaştığımız sorunlarla ilgili beklentilerimizi kısaca özetleyecek olursak:</w:t>
      </w:r>
    </w:p>
    <w:p w:rsidR="005A245D" w:rsidRPr="00847F7D" w:rsidRDefault="005A245D" w:rsidP="00847F7D">
      <w:pPr>
        <w:pStyle w:val="AralkYok"/>
        <w:ind w:left="708" w:firstLine="708"/>
        <w:jc w:val="both"/>
        <w:rPr>
          <w:rFonts w:cstheme="minorHAnsi"/>
          <w:sz w:val="24"/>
          <w:szCs w:val="24"/>
        </w:rPr>
      </w:pPr>
    </w:p>
    <w:p w:rsidR="009D5D0F" w:rsidRPr="00847F7D" w:rsidRDefault="005A245D" w:rsidP="00847F7D">
      <w:pPr>
        <w:pStyle w:val="AralkYok"/>
        <w:jc w:val="both"/>
        <w:rPr>
          <w:rFonts w:cstheme="minorHAnsi"/>
          <w:b/>
          <w:sz w:val="24"/>
          <w:szCs w:val="24"/>
        </w:rPr>
      </w:pPr>
      <w:r w:rsidRPr="00847F7D">
        <w:rPr>
          <w:rFonts w:cstheme="minorHAnsi"/>
          <w:b/>
          <w:sz w:val="24"/>
          <w:szCs w:val="24"/>
        </w:rPr>
        <w:t>1-FINDIKTA VERİM V</w:t>
      </w:r>
      <w:r w:rsidR="00EE41DD" w:rsidRPr="00847F7D">
        <w:rPr>
          <w:rFonts w:cstheme="minorHAnsi"/>
          <w:b/>
          <w:sz w:val="24"/>
          <w:szCs w:val="24"/>
        </w:rPr>
        <w:t>E KALİTENİN ARTTIRILMASI</w:t>
      </w:r>
    </w:p>
    <w:p w:rsidR="005A245D" w:rsidRPr="00847F7D" w:rsidRDefault="005A245D" w:rsidP="00847F7D">
      <w:pPr>
        <w:pStyle w:val="AralkYok"/>
        <w:jc w:val="both"/>
        <w:rPr>
          <w:rFonts w:cstheme="minorHAnsi"/>
          <w:sz w:val="24"/>
          <w:szCs w:val="24"/>
        </w:rPr>
      </w:pPr>
    </w:p>
    <w:p w:rsidR="009D5D0F" w:rsidRPr="00847F7D" w:rsidRDefault="009D5D0F" w:rsidP="00847F7D">
      <w:pPr>
        <w:pStyle w:val="AralkYok"/>
        <w:jc w:val="both"/>
        <w:rPr>
          <w:rFonts w:cstheme="minorHAnsi"/>
          <w:sz w:val="24"/>
          <w:szCs w:val="24"/>
        </w:rPr>
      </w:pPr>
      <w:r w:rsidRPr="00847F7D">
        <w:rPr>
          <w:rFonts w:cstheme="minorHAnsi"/>
          <w:sz w:val="24"/>
          <w:szCs w:val="24"/>
        </w:rPr>
        <w:t xml:space="preserve">Bilindiği gibi Türkiye dünya fındık üretim ve ihracatının yaklaşık yüzde 75’lik kısmını elinde bulundurmaktadır. 700 bin hektarı aşkın bir alanda yapılan fındık üretiminden son 10 yılın ortalamasına göre yılda </w:t>
      </w:r>
      <w:proofErr w:type="gramStart"/>
      <w:r w:rsidRPr="00847F7D">
        <w:rPr>
          <w:rFonts w:cstheme="minorHAnsi"/>
          <w:sz w:val="24"/>
          <w:szCs w:val="24"/>
        </w:rPr>
        <w:t>1.5</w:t>
      </w:r>
      <w:proofErr w:type="gramEnd"/>
      <w:r w:rsidRPr="00847F7D">
        <w:rPr>
          <w:rFonts w:cstheme="minorHAnsi"/>
          <w:sz w:val="24"/>
          <w:szCs w:val="24"/>
        </w:rPr>
        <w:t xml:space="preserve"> milyar dolara aşkın döviz elde edilmektedir. Tek kuruş ithal girdisi olmayan fındık ihracatı, ülkemize reel manada en</w:t>
      </w:r>
      <w:r w:rsidR="005A245D" w:rsidRPr="00847F7D">
        <w:rPr>
          <w:rFonts w:cstheme="minorHAnsi"/>
          <w:sz w:val="24"/>
          <w:szCs w:val="24"/>
        </w:rPr>
        <w:t xml:space="preserve"> f</w:t>
      </w:r>
      <w:r w:rsidRPr="00847F7D">
        <w:rPr>
          <w:rFonts w:cstheme="minorHAnsi"/>
          <w:sz w:val="24"/>
          <w:szCs w:val="24"/>
        </w:rPr>
        <w:t>azla döviz kazandıran sektördür.</w:t>
      </w:r>
    </w:p>
    <w:p w:rsidR="009D5D0F" w:rsidRPr="00847F7D" w:rsidRDefault="009D5D0F" w:rsidP="00847F7D">
      <w:pPr>
        <w:pStyle w:val="AralkYok"/>
        <w:jc w:val="both"/>
        <w:rPr>
          <w:rFonts w:cstheme="minorHAnsi"/>
          <w:sz w:val="24"/>
          <w:szCs w:val="24"/>
        </w:rPr>
      </w:pPr>
    </w:p>
    <w:p w:rsidR="009D5D0F" w:rsidRPr="00847F7D" w:rsidRDefault="009D5D0F" w:rsidP="00847F7D">
      <w:pPr>
        <w:pStyle w:val="AralkYok"/>
        <w:jc w:val="both"/>
        <w:rPr>
          <w:rFonts w:cstheme="minorHAnsi"/>
          <w:sz w:val="24"/>
          <w:szCs w:val="24"/>
        </w:rPr>
      </w:pPr>
      <w:r w:rsidRPr="00847F7D">
        <w:rPr>
          <w:rFonts w:cstheme="minorHAnsi"/>
          <w:sz w:val="24"/>
          <w:szCs w:val="24"/>
        </w:rPr>
        <w:t>Sektördeki üstünlüğümüze rağmen, fındıkta özellikle üretim noktasında geleceğimizi tehdit eden gelişmeler yaşanmaktadır. Bunların başında da birim alandan elde edilen verimde süregelen azalma, buna karşın rakibimiz olabilecek ülkelerdeki üretim artışıdır.</w:t>
      </w:r>
    </w:p>
    <w:p w:rsidR="009D5D0F" w:rsidRPr="00847F7D" w:rsidRDefault="009D5D0F" w:rsidP="00847F7D">
      <w:pPr>
        <w:pStyle w:val="AralkYok"/>
        <w:jc w:val="both"/>
        <w:rPr>
          <w:rFonts w:cstheme="minorHAnsi"/>
          <w:sz w:val="24"/>
          <w:szCs w:val="24"/>
        </w:rPr>
      </w:pPr>
    </w:p>
    <w:p w:rsidR="009D5D0F" w:rsidRPr="00847F7D" w:rsidRDefault="009D5D0F" w:rsidP="00847F7D">
      <w:pPr>
        <w:pStyle w:val="AralkYok"/>
        <w:jc w:val="both"/>
        <w:rPr>
          <w:rFonts w:cstheme="minorHAnsi"/>
          <w:sz w:val="24"/>
          <w:szCs w:val="24"/>
        </w:rPr>
      </w:pPr>
      <w:r w:rsidRPr="00847F7D">
        <w:rPr>
          <w:rFonts w:cstheme="minorHAnsi"/>
          <w:sz w:val="24"/>
          <w:szCs w:val="24"/>
        </w:rPr>
        <w:t>Türkiye’nin son 10 yıl ortalamasına bakıldığında yıllık üretim 600 bin ton civarında gerçekleşmektedir. Oysa ihracat ve yurt içi tüketim ile birlikte geçtiğimiz yıl 750 bin tonu aşkın kabuklu fındık tüketilmiştir. Bu durumda 700 bin hektarlık alana rağ</w:t>
      </w:r>
      <w:r w:rsidR="00847F7D">
        <w:rPr>
          <w:rFonts w:cstheme="minorHAnsi"/>
          <w:sz w:val="24"/>
          <w:szCs w:val="24"/>
        </w:rPr>
        <w:t xml:space="preserve">men, yeterli üretim yapamamamız </w:t>
      </w:r>
      <w:r w:rsidRPr="00847F7D">
        <w:rPr>
          <w:rFonts w:cstheme="minorHAnsi"/>
          <w:sz w:val="24"/>
          <w:szCs w:val="24"/>
        </w:rPr>
        <w:t xml:space="preserve">söz konusudur. </w:t>
      </w:r>
      <w:proofErr w:type="gramStart"/>
      <w:r w:rsidRPr="00847F7D">
        <w:rPr>
          <w:rFonts w:cstheme="minorHAnsi"/>
          <w:sz w:val="24"/>
          <w:szCs w:val="24"/>
        </w:rPr>
        <w:t>Çünkü,</w:t>
      </w:r>
      <w:proofErr w:type="gramEnd"/>
      <w:r w:rsidRPr="00847F7D">
        <w:rPr>
          <w:rFonts w:cstheme="minorHAnsi"/>
          <w:sz w:val="24"/>
          <w:szCs w:val="24"/>
        </w:rPr>
        <w:t xml:space="preserve"> özellikle Ünye’nin doğusunu oluşturan ana fındık üretim bölgesinde dönümde verim 100 </w:t>
      </w:r>
      <w:proofErr w:type="spellStart"/>
      <w:r w:rsidRPr="00847F7D">
        <w:rPr>
          <w:rFonts w:cstheme="minorHAnsi"/>
          <w:sz w:val="24"/>
          <w:szCs w:val="24"/>
        </w:rPr>
        <w:t>kg’ın</w:t>
      </w:r>
      <w:proofErr w:type="spellEnd"/>
      <w:r w:rsidRPr="00847F7D">
        <w:rPr>
          <w:rFonts w:cstheme="minorHAnsi"/>
          <w:sz w:val="24"/>
          <w:szCs w:val="24"/>
        </w:rPr>
        <w:t xml:space="preserve"> altına inmiştir. Bunun baş sebebi de, fındık bahçelerinin yaşlanması ve alanların bölünmesi nedeniyle üretici ilgisinin azalmasıdır.</w:t>
      </w:r>
    </w:p>
    <w:p w:rsidR="009D5D0F" w:rsidRPr="00847F7D" w:rsidRDefault="009D5D0F" w:rsidP="00847F7D">
      <w:pPr>
        <w:pStyle w:val="AralkYok"/>
        <w:jc w:val="both"/>
        <w:rPr>
          <w:rFonts w:cstheme="minorHAnsi"/>
          <w:sz w:val="24"/>
          <w:szCs w:val="24"/>
        </w:rPr>
      </w:pPr>
    </w:p>
    <w:p w:rsidR="009D5D0F" w:rsidRPr="00847F7D" w:rsidRDefault="009D5D0F" w:rsidP="00847F7D">
      <w:pPr>
        <w:pStyle w:val="AralkYok"/>
        <w:jc w:val="both"/>
        <w:rPr>
          <w:rFonts w:cstheme="minorHAnsi"/>
          <w:sz w:val="24"/>
          <w:szCs w:val="24"/>
        </w:rPr>
      </w:pPr>
      <w:r w:rsidRPr="00847F7D">
        <w:rPr>
          <w:rFonts w:cstheme="minorHAnsi"/>
          <w:sz w:val="24"/>
          <w:szCs w:val="24"/>
        </w:rPr>
        <w:t>Bu gerçekten yola çıkarak, Türkiye fındığının yüzde 8-9’unu üretmesine karşın ticarette yaklaşık yüzde 40’ını elinde bulunduran Trabzon’da, söz konusu üretim azalmasını önlemek için 2002 yılından beri Fındıkta Verim ve Kaliteyi Arttırma hesabıyla Trabzon Ticaret Borsası olarak çalışmalar yapıyoruz.</w:t>
      </w:r>
    </w:p>
    <w:p w:rsidR="009D5D0F" w:rsidRPr="00847F7D" w:rsidRDefault="009D5D0F" w:rsidP="00847F7D">
      <w:pPr>
        <w:pStyle w:val="AralkYok"/>
        <w:jc w:val="both"/>
        <w:rPr>
          <w:rFonts w:cstheme="minorHAnsi"/>
          <w:sz w:val="24"/>
          <w:szCs w:val="24"/>
        </w:rPr>
      </w:pPr>
    </w:p>
    <w:p w:rsidR="009D5D0F" w:rsidRPr="00847F7D" w:rsidRDefault="009D5D0F" w:rsidP="00847F7D">
      <w:pPr>
        <w:pStyle w:val="AralkYok"/>
        <w:jc w:val="both"/>
        <w:rPr>
          <w:rFonts w:cstheme="minorHAnsi"/>
          <w:sz w:val="24"/>
          <w:szCs w:val="24"/>
        </w:rPr>
      </w:pPr>
      <w:r w:rsidRPr="00847F7D">
        <w:rPr>
          <w:rFonts w:cstheme="minorHAnsi"/>
          <w:sz w:val="24"/>
          <w:szCs w:val="24"/>
        </w:rPr>
        <w:t>Son olarak geçtiğimiz yıl başta Tarım Bakanlığı ve bağlı kuruluşlar olmak üzere, TZOB, Fındık İhracatçı Birlikleri, Ulusal Fındık Konseyi gibi fındıkla ilgili tüm kurum ve kuruluşların ortaklığı ve desteği ile Trabzon’da bulunan 64 bin hektarlık alanlarda yaşlı bahçelerin sökümü ve gençleştirilmesi i</w:t>
      </w:r>
      <w:r w:rsidR="00847F7D">
        <w:rPr>
          <w:rFonts w:cstheme="minorHAnsi"/>
          <w:sz w:val="24"/>
          <w:szCs w:val="24"/>
        </w:rPr>
        <w:t>çin çalışma başlattık. İlk etapt</w:t>
      </w:r>
      <w:r w:rsidRPr="00847F7D">
        <w:rPr>
          <w:rFonts w:cstheme="minorHAnsi"/>
          <w:sz w:val="24"/>
          <w:szCs w:val="24"/>
        </w:rPr>
        <w:t xml:space="preserve">a 3 ila 5 dekar arasında 10 fındık bahçesini söküp yeniden dikerek örnek hale getirdik. </w:t>
      </w:r>
      <w:r w:rsidR="00A921A4" w:rsidRPr="00847F7D">
        <w:rPr>
          <w:rFonts w:cstheme="minorHAnsi"/>
          <w:sz w:val="24"/>
          <w:szCs w:val="24"/>
        </w:rPr>
        <w:t>Üreticilerle ortak toplantılar yaparak bilinçlendirme çalışmaları başlattık.</w:t>
      </w:r>
    </w:p>
    <w:p w:rsidR="00A921A4" w:rsidRPr="00847F7D" w:rsidRDefault="00A921A4" w:rsidP="00847F7D">
      <w:pPr>
        <w:pStyle w:val="AralkYok"/>
        <w:jc w:val="both"/>
        <w:rPr>
          <w:rFonts w:cstheme="minorHAnsi"/>
          <w:sz w:val="24"/>
          <w:szCs w:val="24"/>
        </w:rPr>
      </w:pPr>
    </w:p>
    <w:p w:rsidR="00A921A4" w:rsidRPr="00847F7D" w:rsidRDefault="00A921A4" w:rsidP="00847F7D">
      <w:pPr>
        <w:pStyle w:val="AralkYok"/>
        <w:jc w:val="both"/>
        <w:rPr>
          <w:rFonts w:cstheme="minorHAnsi"/>
          <w:sz w:val="24"/>
          <w:szCs w:val="24"/>
        </w:rPr>
      </w:pPr>
      <w:r w:rsidRPr="00847F7D">
        <w:rPr>
          <w:rFonts w:cstheme="minorHAnsi"/>
          <w:sz w:val="24"/>
          <w:szCs w:val="24"/>
        </w:rPr>
        <w:t>Söz konusu projenin önümüzdeki Eylül ayından itibaren asgari 100 bahçenin dönüşümü ve üreticilerin de kendi bireysel dönüşüm çabalarına katkıda bulunmaları ile uygulamasını 5 yıl sürdüreceğiz. Bunun için detaylarında yer aldığı projeler hazırlıyoruz. Fındığın bir dış ticaret ürünü olması nedeniyle de bu konuda Gümrük ve Ticaret Bakanlığı’nın desteğine de ihtiyacımız olacaktır.</w:t>
      </w:r>
    </w:p>
    <w:p w:rsidR="005A245D" w:rsidRPr="00847F7D" w:rsidRDefault="005A245D" w:rsidP="00847F7D">
      <w:pPr>
        <w:pStyle w:val="AralkYok"/>
        <w:jc w:val="both"/>
        <w:rPr>
          <w:rFonts w:cstheme="minorHAnsi"/>
          <w:sz w:val="24"/>
          <w:szCs w:val="24"/>
        </w:rPr>
      </w:pPr>
    </w:p>
    <w:p w:rsidR="005A245D" w:rsidRPr="00847F7D" w:rsidRDefault="005A245D" w:rsidP="00847F7D">
      <w:pPr>
        <w:pStyle w:val="AralkYok"/>
        <w:jc w:val="both"/>
        <w:rPr>
          <w:rFonts w:cstheme="minorHAnsi"/>
          <w:sz w:val="24"/>
          <w:szCs w:val="24"/>
        </w:rPr>
      </w:pPr>
      <w:proofErr w:type="gramStart"/>
      <w:r w:rsidRPr="00847F7D">
        <w:rPr>
          <w:rFonts w:cstheme="minorHAnsi"/>
          <w:sz w:val="24"/>
          <w:szCs w:val="24"/>
        </w:rPr>
        <w:t>Çünkü,</w:t>
      </w:r>
      <w:proofErr w:type="gramEnd"/>
      <w:r w:rsidRPr="00847F7D">
        <w:rPr>
          <w:rFonts w:cstheme="minorHAnsi"/>
          <w:sz w:val="24"/>
          <w:szCs w:val="24"/>
        </w:rPr>
        <w:t xml:space="preserve"> projenin bahçe ayağının yanı sıra, makineli tarıma geçilmesi, arazilerin bölünmesinin önlenerek anlaşmalı tarım uygulamalarının yapılması, ayrıca tüm alanlarda en</w:t>
      </w:r>
      <w:r w:rsidR="00847F7D">
        <w:rPr>
          <w:rFonts w:cstheme="minorHAnsi"/>
          <w:sz w:val="24"/>
          <w:szCs w:val="24"/>
        </w:rPr>
        <w:t xml:space="preserve"> </w:t>
      </w:r>
      <w:r w:rsidRPr="00847F7D">
        <w:rPr>
          <w:rFonts w:cstheme="minorHAnsi"/>
          <w:sz w:val="24"/>
          <w:szCs w:val="24"/>
        </w:rPr>
        <w:t>az 1 milyon ton fındık üreterek bunun iç ve dış piyasada satılması, bu üründen yılda sağlanan döviz tutarının en</w:t>
      </w:r>
      <w:r w:rsidR="00847F7D">
        <w:rPr>
          <w:rFonts w:cstheme="minorHAnsi"/>
          <w:sz w:val="24"/>
          <w:szCs w:val="24"/>
        </w:rPr>
        <w:t xml:space="preserve"> </w:t>
      </w:r>
      <w:r w:rsidRPr="00847F7D">
        <w:rPr>
          <w:rFonts w:cstheme="minorHAnsi"/>
          <w:sz w:val="24"/>
          <w:szCs w:val="24"/>
        </w:rPr>
        <w:t>az 2.5 milyar dolara çıkarılması hedefleri de yer almaktadır.</w:t>
      </w:r>
    </w:p>
    <w:p w:rsidR="00A921A4" w:rsidRPr="00847F7D" w:rsidRDefault="00A921A4" w:rsidP="00847F7D">
      <w:pPr>
        <w:pStyle w:val="AralkYok"/>
        <w:jc w:val="both"/>
        <w:rPr>
          <w:rFonts w:cstheme="minorHAnsi"/>
          <w:sz w:val="24"/>
          <w:szCs w:val="24"/>
        </w:rPr>
      </w:pPr>
    </w:p>
    <w:p w:rsidR="00A921A4" w:rsidRDefault="00A921A4" w:rsidP="00847F7D">
      <w:pPr>
        <w:pStyle w:val="AralkYok"/>
        <w:jc w:val="both"/>
        <w:rPr>
          <w:rFonts w:cstheme="minorHAnsi"/>
          <w:sz w:val="24"/>
          <w:szCs w:val="24"/>
        </w:rPr>
      </w:pPr>
      <w:r w:rsidRPr="00847F7D">
        <w:rPr>
          <w:rFonts w:cstheme="minorHAnsi"/>
          <w:sz w:val="24"/>
          <w:szCs w:val="24"/>
        </w:rPr>
        <w:lastRenderedPageBreak/>
        <w:t xml:space="preserve">Bu konudaki çalışmalar ve yapılan uygulamalar ile detaylı raporlar </w:t>
      </w:r>
      <w:hyperlink r:id="rId4" w:history="1">
        <w:r w:rsidRPr="00847F7D">
          <w:rPr>
            <w:rStyle w:val="Kpr"/>
            <w:rFonts w:cstheme="minorHAnsi"/>
            <w:sz w:val="24"/>
            <w:szCs w:val="24"/>
          </w:rPr>
          <w:t>www.kalitelifindik.org</w:t>
        </w:r>
      </w:hyperlink>
      <w:r w:rsidRPr="00847F7D">
        <w:rPr>
          <w:rFonts w:cstheme="minorHAnsi"/>
          <w:sz w:val="24"/>
          <w:szCs w:val="24"/>
        </w:rPr>
        <w:t xml:space="preserve"> sitemizde de yer</w:t>
      </w:r>
      <w:r w:rsidR="005A245D" w:rsidRPr="00847F7D">
        <w:rPr>
          <w:rFonts w:cstheme="minorHAnsi"/>
          <w:sz w:val="24"/>
          <w:szCs w:val="24"/>
        </w:rPr>
        <w:t xml:space="preserve"> </w:t>
      </w:r>
      <w:r w:rsidRPr="00847F7D">
        <w:rPr>
          <w:rFonts w:cstheme="minorHAnsi"/>
          <w:sz w:val="24"/>
          <w:szCs w:val="24"/>
        </w:rPr>
        <w:t>almaktadır.</w:t>
      </w:r>
    </w:p>
    <w:p w:rsidR="00F240EB" w:rsidRDefault="00F240EB" w:rsidP="00847F7D">
      <w:pPr>
        <w:pStyle w:val="AralkYok"/>
        <w:jc w:val="both"/>
        <w:rPr>
          <w:rFonts w:cstheme="minorHAnsi"/>
          <w:sz w:val="24"/>
          <w:szCs w:val="24"/>
        </w:rPr>
      </w:pPr>
    </w:p>
    <w:p w:rsidR="00F240EB" w:rsidRPr="00F240EB" w:rsidRDefault="00F240EB" w:rsidP="00847F7D">
      <w:pPr>
        <w:pStyle w:val="AralkYok"/>
        <w:jc w:val="both"/>
        <w:rPr>
          <w:rFonts w:cstheme="minorHAnsi"/>
          <w:b/>
          <w:sz w:val="24"/>
          <w:szCs w:val="24"/>
        </w:rPr>
      </w:pPr>
      <w:r w:rsidRPr="00F240EB">
        <w:rPr>
          <w:rFonts w:cstheme="minorHAnsi"/>
          <w:b/>
          <w:sz w:val="24"/>
          <w:szCs w:val="24"/>
        </w:rPr>
        <w:t>2-FINDIKTA LİSANSLI DEPOCULUK</w:t>
      </w:r>
    </w:p>
    <w:p w:rsidR="00F240EB" w:rsidRPr="00F240EB" w:rsidRDefault="00F240EB" w:rsidP="00847F7D">
      <w:pPr>
        <w:pStyle w:val="AralkYok"/>
        <w:jc w:val="both"/>
        <w:rPr>
          <w:rFonts w:cstheme="minorHAnsi"/>
          <w:b/>
          <w:sz w:val="24"/>
          <w:szCs w:val="24"/>
        </w:rPr>
      </w:pPr>
    </w:p>
    <w:p w:rsidR="00F240EB" w:rsidRDefault="00F240EB" w:rsidP="00847F7D">
      <w:pPr>
        <w:pStyle w:val="AralkYok"/>
        <w:jc w:val="both"/>
        <w:rPr>
          <w:rFonts w:cstheme="minorHAnsi"/>
          <w:sz w:val="24"/>
          <w:szCs w:val="24"/>
        </w:rPr>
      </w:pPr>
      <w:r>
        <w:rPr>
          <w:rFonts w:cstheme="minorHAnsi"/>
          <w:sz w:val="24"/>
          <w:szCs w:val="24"/>
        </w:rPr>
        <w:t>2009 yılından itibaren fındıkta uygulanmaya başlanan piyasa ekonomisi sisteminin her bakımdan yararlı olabilmesi ve üreticinin de mağduriyetinin önlenerek piyasa hareketlerinin düzenlenebilmesi için lisanslı depoculuk önemlidir.</w:t>
      </w:r>
    </w:p>
    <w:p w:rsidR="00F240EB" w:rsidRDefault="00F240EB" w:rsidP="00847F7D">
      <w:pPr>
        <w:pStyle w:val="AralkYok"/>
        <w:jc w:val="both"/>
        <w:rPr>
          <w:rFonts w:cstheme="minorHAnsi"/>
          <w:sz w:val="24"/>
          <w:szCs w:val="24"/>
        </w:rPr>
      </w:pPr>
    </w:p>
    <w:p w:rsidR="00F240EB" w:rsidRPr="00847F7D" w:rsidRDefault="00F240EB" w:rsidP="00847F7D">
      <w:pPr>
        <w:pStyle w:val="AralkYok"/>
        <w:jc w:val="both"/>
        <w:rPr>
          <w:rFonts w:cstheme="minorHAnsi"/>
          <w:sz w:val="24"/>
          <w:szCs w:val="24"/>
        </w:rPr>
      </w:pPr>
      <w:r>
        <w:rPr>
          <w:rFonts w:cstheme="minorHAnsi"/>
          <w:sz w:val="24"/>
          <w:szCs w:val="24"/>
        </w:rPr>
        <w:t>Bilindiği gibi, geçtiğimiz yıl Düzce ve Ünye’de uygulanmaya başlanan lisanslı depoculuk sistemi, üreticiye iyi anlatılamadığı ve tanıtılamadığı için başarılı olamamıştır. Bu b</w:t>
      </w:r>
      <w:r w:rsidR="00930847">
        <w:rPr>
          <w:rFonts w:cstheme="minorHAnsi"/>
          <w:sz w:val="24"/>
          <w:szCs w:val="24"/>
        </w:rPr>
        <w:t>aşarısızlığı lisanslı depoculuğa</w:t>
      </w:r>
      <w:r>
        <w:rPr>
          <w:rFonts w:cstheme="minorHAnsi"/>
          <w:sz w:val="24"/>
          <w:szCs w:val="24"/>
        </w:rPr>
        <w:t xml:space="preserve"> mal etmek doğru değildir. Bu sistemin fındık sektöründe mutl</w:t>
      </w:r>
      <w:r w:rsidR="00930847">
        <w:rPr>
          <w:rFonts w:cstheme="minorHAnsi"/>
          <w:sz w:val="24"/>
          <w:szCs w:val="24"/>
        </w:rPr>
        <w:t xml:space="preserve">aka olması gerekir. Bunun için </w:t>
      </w:r>
      <w:r>
        <w:rPr>
          <w:rFonts w:cstheme="minorHAnsi"/>
          <w:sz w:val="24"/>
          <w:szCs w:val="24"/>
        </w:rPr>
        <w:t>gerekli alt yapı çalışmaları yapılıp, üreticilere de yararları azami düzeyde anlatılarak sistem mutlaka uygulanmalıdır.</w:t>
      </w:r>
    </w:p>
    <w:p w:rsidR="005A245D" w:rsidRPr="00847F7D" w:rsidRDefault="005A245D" w:rsidP="00847F7D">
      <w:pPr>
        <w:pStyle w:val="AralkYok"/>
        <w:jc w:val="both"/>
        <w:rPr>
          <w:rFonts w:cstheme="minorHAnsi"/>
          <w:sz w:val="24"/>
          <w:szCs w:val="24"/>
        </w:rPr>
      </w:pPr>
    </w:p>
    <w:p w:rsidR="005A245D" w:rsidRPr="00847F7D" w:rsidRDefault="00F240EB" w:rsidP="00847F7D">
      <w:pPr>
        <w:pStyle w:val="AralkYok"/>
        <w:jc w:val="both"/>
        <w:rPr>
          <w:rFonts w:cstheme="minorHAnsi"/>
          <w:b/>
          <w:sz w:val="24"/>
          <w:szCs w:val="24"/>
        </w:rPr>
      </w:pPr>
      <w:r>
        <w:rPr>
          <w:rFonts w:cstheme="minorHAnsi"/>
          <w:b/>
          <w:sz w:val="24"/>
          <w:szCs w:val="24"/>
        </w:rPr>
        <w:t>3</w:t>
      </w:r>
      <w:r w:rsidR="005A245D" w:rsidRPr="00847F7D">
        <w:rPr>
          <w:rFonts w:cstheme="minorHAnsi"/>
          <w:b/>
          <w:sz w:val="24"/>
          <w:szCs w:val="24"/>
        </w:rPr>
        <w:t>-ÇAY KANUNU</w:t>
      </w:r>
    </w:p>
    <w:p w:rsidR="005A245D" w:rsidRPr="00847F7D" w:rsidRDefault="005A245D" w:rsidP="00847F7D">
      <w:pPr>
        <w:pStyle w:val="AralkYok"/>
        <w:jc w:val="both"/>
        <w:rPr>
          <w:rFonts w:cstheme="minorHAnsi"/>
          <w:sz w:val="24"/>
          <w:szCs w:val="24"/>
        </w:rPr>
      </w:pPr>
    </w:p>
    <w:p w:rsidR="005A245D" w:rsidRPr="00847F7D" w:rsidRDefault="005A245D" w:rsidP="00847F7D">
      <w:pPr>
        <w:pStyle w:val="AralkYok"/>
        <w:jc w:val="both"/>
        <w:rPr>
          <w:rFonts w:cstheme="minorHAnsi"/>
          <w:sz w:val="24"/>
          <w:szCs w:val="24"/>
        </w:rPr>
      </w:pPr>
      <w:r w:rsidRPr="00847F7D">
        <w:rPr>
          <w:rFonts w:cstheme="minorHAnsi"/>
          <w:sz w:val="24"/>
          <w:szCs w:val="24"/>
        </w:rPr>
        <w:t>Bölgemizin en önemli ekonomik ürünlerinden olan çay da sektörün tümünü ilgilendirecek bir kanun maalesef bulunmamaktadır.</w:t>
      </w:r>
    </w:p>
    <w:p w:rsidR="005A245D" w:rsidRPr="00847F7D" w:rsidRDefault="005A245D" w:rsidP="00847F7D">
      <w:pPr>
        <w:pStyle w:val="AralkYok"/>
        <w:jc w:val="both"/>
        <w:rPr>
          <w:rFonts w:cstheme="minorHAnsi"/>
          <w:sz w:val="24"/>
          <w:szCs w:val="24"/>
        </w:rPr>
      </w:pPr>
    </w:p>
    <w:p w:rsidR="005A245D" w:rsidRPr="00847F7D" w:rsidRDefault="005A245D" w:rsidP="00847F7D">
      <w:pPr>
        <w:pStyle w:val="AralkYok"/>
        <w:jc w:val="both"/>
        <w:rPr>
          <w:rFonts w:cstheme="minorHAnsi"/>
          <w:sz w:val="24"/>
          <w:szCs w:val="24"/>
        </w:rPr>
      </w:pPr>
      <w:r w:rsidRPr="00847F7D">
        <w:rPr>
          <w:rFonts w:cstheme="minorHAnsi"/>
          <w:sz w:val="24"/>
          <w:szCs w:val="24"/>
        </w:rPr>
        <w:t>Borsamızın da içinde bulunduğu ve önderliğini Rize Ticaret Borsası’nın yaptığı bir çalışma grubu 3 yıl önce bir taslak hazırlayıp, TBMM’de grubu bulunan siyasi partilere ve hükümete göndermiş olmasına rağmen, anlaşılamaz nedenlerden dolayı söz konusu taslak askıya alınarak adeta tozlu raflara kaldırılmıştır.</w:t>
      </w:r>
    </w:p>
    <w:p w:rsidR="00EE41DD" w:rsidRPr="00847F7D" w:rsidRDefault="00EE41DD" w:rsidP="00847F7D">
      <w:pPr>
        <w:pStyle w:val="AralkYok"/>
        <w:jc w:val="both"/>
        <w:rPr>
          <w:rFonts w:cstheme="minorHAnsi"/>
          <w:sz w:val="24"/>
          <w:szCs w:val="24"/>
        </w:rPr>
      </w:pPr>
    </w:p>
    <w:p w:rsidR="00EE41DD" w:rsidRPr="00847F7D" w:rsidRDefault="00EE41DD" w:rsidP="00847F7D">
      <w:pPr>
        <w:pStyle w:val="AralkYok"/>
        <w:jc w:val="both"/>
        <w:rPr>
          <w:rFonts w:cstheme="minorHAnsi"/>
          <w:sz w:val="24"/>
          <w:szCs w:val="24"/>
        </w:rPr>
      </w:pPr>
      <w:r w:rsidRPr="00847F7D">
        <w:rPr>
          <w:rFonts w:cstheme="minorHAnsi"/>
          <w:sz w:val="24"/>
          <w:szCs w:val="24"/>
        </w:rPr>
        <w:t>Mevcut taslağın acilen ele alınıp, gerekli düzeltmeler ve ilaveler yapıldıktan sonra yasallaştırılması gerekmektedir.</w:t>
      </w:r>
    </w:p>
    <w:p w:rsidR="00EE41DD" w:rsidRPr="00847F7D" w:rsidRDefault="00EE41DD" w:rsidP="00847F7D">
      <w:pPr>
        <w:pStyle w:val="AralkYok"/>
        <w:jc w:val="both"/>
        <w:rPr>
          <w:rFonts w:cstheme="minorHAnsi"/>
          <w:sz w:val="24"/>
          <w:szCs w:val="24"/>
        </w:rPr>
      </w:pPr>
    </w:p>
    <w:p w:rsidR="00EE41DD" w:rsidRPr="00847F7D" w:rsidRDefault="00EE41DD" w:rsidP="00847F7D">
      <w:pPr>
        <w:pStyle w:val="AralkYok"/>
        <w:jc w:val="both"/>
        <w:rPr>
          <w:rFonts w:cstheme="minorHAnsi"/>
          <w:sz w:val="24"/>
          <w:szCs w:val="24"/>
        </w:rPr>
      </w:pPr>
      <w:r w:rsidRPr="00847F7D">
        <w:rPr>
          <w:rFonts w:cstheme="minorHAnsi"/>
          <w:sz w:val="24"/>
          <w:szCs w:val="24"/>
        </w:rPr>
        <w:t>Ayrıca, özellikle borsamız ve bünyemizdeki çay sanayicilerinin oluşturduğu ÇAYSİAD aracılığı ile 2000 yılından itibaren ülke gündemine taşınan ve Türk çay sektörünün kanayan yarası haline gelen kaçak çay ile ilgili olarak gerçek manada mücadele yapılması artık zaruret haline gelmiştir.</w:t>
      </w:r>
    </w:p>
    <w:p w:rsidR="00EE41DD" w:rsidRPr="00847F7D" w:rsidRDefault="00EE41DD" w:rsidP="00847F7D">
      <w:pPr>
        <w:pStyle w:val="AralkYok"/>
        <w:jc w:val="both"/>
        <w:rPr>
          <w:rFonts w:cstheme="minorHAnsi"/>
          <w:sz w:val="24"/>
          <w:szCs w:val="24"/>
        </w:rPr>
      </w:pPr>
    </w:p>
    <w:p w:rsidR="00EE41DD" w:rsidRPr="00847F7D" w:rsidRDefault="00F240EB" w:rsidP="00847F7D">
      <w:pPr>
        <w:pStyle w:val="AralkYok"/>
        <w:jc w:val="both"/>
        <w:rPr>
          <w:rFonts w:cstheme="minorHAnsi"/>
          <w:b/>
          <w:sz w:val="24"/>
          <w:szCs w:val="24"/>
        </w:rPr>
      </w:pPr>
      <w:r>
        <w:rPr>
          <w:rFonts w:cstheme="minorHAnsi"/>
          <w:b/>
          <w:sz w:val="24"/>
          <w:szCs w:val="24"/>
        </w:rPr>
        <w:t>4</w:t>
      </w:r>
      <w:r w:rsidR="00EE41DD" w:rsidRPr="00847F7D">
        <w:rPr>
          <w:rFonts w:cstheme="minorHAnsi"/>
          <w:b/>
          <w:sz w:val="24"/>
          <w:szCs w:val="24"/>
        </w:rPr>
        <w:t>-ORGANİZE SANAYİ BÖLGELERİNE DOĞALGAZ</w:t>
      </w:r>
      <w:proofErr w:type="gramStart"/>
      <w:r w:rsidR="00EE41DD" w:rsidRPr="00847F7D">
        <w:rPr>
          <w:rFonts w:cstheme="minorHAnsi"/>
          <w:b/>
          <w:sz w:val="24"/>
          <w:szCs w:val="24"/>
        </w:rPr>
        <w:t>..</w:t>
      </w:r>
      <w:proofErr w:type="gramEnd"/>
    </w:p>
    <w:p w:rsidR="00EE41DD" w:rsidRPr="00847F7D" w:rsidRDefault="00EE41DD" w:rsidP="00847F7D">
      <w:pPr>
        <w:pStyle w:val="AralkYok"/>
        <w:jc w:val="both"/>
        <w:rPr>
          <w:rFonts w:cstheme="minorHAnsi"/>
          <w:sz w:val="24"/>
          <w:szCs w:val="24"/>
        </w:rPr>
      </w:pPr>
    </w:p>
    <w:p w:rsidR="00EE41DD" w:rsidRPr="009D5D0F" w:rsidRDefault="00EE41DD" w:rsidP="00847F7D">
      <w:pPr>
        <w:pStyle w:val="AralkYok"/>
        <w:jc w:val="both"/>
        <w:rPr>
          <w:rFonts w:ascii="Verdana" w:hAnsi="Verdana"/>
          <w:sz w:val="24"/>
          <w:szCs w:val="24"/>
        </w:rPr>
      </w:pPr>
      <w:r w:rsidRPr="00847F7D">
        <w:rPr>
          <w:rFonts w:cstheme="minorHAnsi"/>
          <w:sz w:val="24"/>
          <w:szCs w:val="24"/>
        </w:rPr>
        <w:t>Sanayi de enerji maliyetleri önemli bir sorundur. Trabzon’da doğal kullanımı için konutlara öncülük tanınacak şekilde bir çalışma yapılmaktadır. Oysa öncelik Trabzon Organize Sanayi Bölgesi ile Beşikdüzü Organize Sanayi Bölgesi’ne verilmelidir. Buralarda maalesef doğal gaz bulunmadığı için birimde üretim maliyetleri artmakta, bu da başta dış ticarette olmak üzere müteşebbislerin rekabet gücüne olumsuz etki yapmaktadır. Bölgelerin acilen doğal gaza kavuşturulması gerekir</w:t>
      </w:r>
      <w:r>
        <w:rPr>
          <w:rFonts w:ascii="Verdana" w:hAnsi="Verdana"/>
          <w:sz w:val="24"/>
          <w:szCs w:val="24"/>
        </w:rPr>
        <w:t>.</w:t>
      </w:r>
    </w:p>
    <w:sectPr w:rsidR="00EE41DD" w:rsidRPr="009D5D0F" w:rsidSect="00042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D0F"/>
    <w:rsid w:val="00042048"/>
    <w:rsid w:val="001C48A4"/>
    <w:rsid w:val="005A245D"/>
    <w:rsid w:val="005D4DAC"/>
    <w:rsid w:val="00753403"/>
    <w:rsid w:val="00847F7D"/>
    <w:rsid w:val="008E550D"/>
    <w:rsid w:val="00930847"/>
    <w:rsid w:val="009D5D0F"/>
    <w:rsid w:val="00A921A4"/>
    <w:rsid w:val="00EE41DD"/>
    <w:rsid w:val="00F240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5D0F"/>
    <w:pPr>
      <w:spacing w:after="0" w:line="240" w:lineRule="auto"/>
    </w:pPr>
  </w:style>
  <w:style w:type="character" w:styleId="Kpr">
    <w:name w:val="Hyperlink"/>
    <w:basedOn w:val="VarsaylanParagrafYazTipi"/>
    <w:uiPriority w:val="99"/>
    <w:unhideWhenUsed/>
    <w:rsid w:val="00A921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litelifindik.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766</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2014-03-17T12:27:00Z</dcterms:created>
  <dcterms:modified xsi:type="dcterms:W3CDTF">2014-03-17T14:46:00Z</dcterms:modified>
</cp:coreProperties>
</file>